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0B" w:rsidRPr="005A4E35" w:rsidRDefault="00BC1F73" w:rsidP="00BC1F73">
      <w:pPr>
        <w:spacing w:after="0" w:line="240" w:lineRule="auto"/>
        <w:jc w:val="center"/>
        <w:rPr>
          <w:rFonts w:ascii="Century Gothic" w:hAnsi="Century Gothic"/>
          <w:bCs/>
          <w:color w:val="365F91" w:themeColor="accent1" w:themeShade="BF"/>
          <w:sz w:val="28"/>
          <w:lang w:eastAsia="en-US"/>
        </w:rPr>
      </w:pPr>
      <w:r w:rsidRPr="005A4E35">
        <w:rPr>
          <w:rFonts w:ascii="Century Gothic" w:hAnsi="Century Gothic"/>
          <w:bCs/>
          <w:color w:val="365F91" w:themeColor="accent1" w:themeShade="BF"/>
          <w:sz w:val="28"/>
          <w:lang w:eastAsia="en-US"/>
        </w:rPr>
        <w:t>INFORMACJA UDZIELANA OSOBIE, KTÓREJ DANE DOTYCZĄ,</w:t>
      </w:r>
    </w:p>
    <w:p w:rsidR="00BC1F73" w:rsidRPr="005A4E35" w:rsidRDefault="00BC1F73" w:rsidP="00BC1F73">
      <w:pPr>
        <w:spacing w:after="0" w:line="240" w:lineRule="auto"/>
        <w:jc w:val="center"/>
        <w:rPr>
          <w:rFonts w:ascii="Century Gothic" w:hAnsi="Century Gothic"/>
          <w:bCs/>
          <w:color w:val="365F91" w:themeColor="accent1" w:themeShade="BF"/>
          <w:sz w:val="28"/>
          <w:lang w:eastAsia="en-US"/>
        </w:rPr>
      </w:pPr>
      <w:r w:rsidRPr="005A4E35">
        <w:rPr>
          <w:rFonts w:ascii="Century Gothic" w:hAnsi="Century Gothic"/>
          <w:bCs/>
          <w:color w:val="365F91" w:themeColor="accent1" w:themeShade="BF"/>
          <w:sz w:val="28"/>
          <w:lang w:eastAsia="en-US"/>
        </w:rPr>
        <w:t xml:space="preserve"> PRZY POZYSKIWANIU OD NIEJ DANYCH OSOBOWYCH W PROCESIE REK</w:t>
      </w:r>
      <w:r w:rsidR="00466169">
        <w:rPr>
          <w:rFonts w:ascii="Century Gothic" w:hAnsi="Century Gothic"/>
          <w:bCs/>
          <w:color w:val="365F91" w:themeColor="accent1" w:themeShade="BF"/>
          <w:sz w:val="28"/>
          <w:lang w:eastAsia="en-US"/>
        </w:rPr>
        <w:t>R</w:t>
      </w:r>
      <w:r w:rsidRPr="005A4E35">
        <w:rPr>
          <w:rFonts w:ascii="Century Gothic" w:hAnsi="Century Gothic"/>
          <w:bCs/>
          <w:color w:val="365F91" w:themeColor="accent1" w:themeShade="BF"/>
          <w:sz w:val="28"/>
          <w:lang w:eastAsia="en-US"/>
        </w:rPr>
        <w:t xml:space="preserve">UTACJI (ART.13 RODO) </w:t>
      </w:r>
    </w:p>
    <w:p w:rsidR="00C3443D" w:rsidRPr="003F7BD9" w:rsidRDefault="00C3443D" w:rsidP="00C3443D">
      <w:pPr>
        <w:spacing w:after="0" w:line="240" w:lineRule="auto"/>
        <w:rPr>
          <w:rFonts w:ascii="Century Gothic" w:hAnsi="Century Gothic"/>
          <w:b/>
          <w:bCs/>
          <w:sz w:val="24"/>
          <w:szCs w:val="24"/>
          <w:lang w:eastAsia="en-US"/>
        </w:rPr>
      </w:pPr>
      <w:r w:rsidRPr="003F7BD9">
        <w:rPr>
          <w:rFonts w:ascii="Century Gothic" w:hAnsi="Century Gothic"/>
          <w:b/>
          <w:bCs/>
          <w:sz w:val="24"/>
          <w:szCs w:val="24"/>
          <w:lang w:eastAsia="en-US"/>
        </w:rPr>
        <w:t xml:space="preserve">I. </w:t>
      </w:r>
    </w:p>
    <w:tbl>
      <w:tblPr>
        <w:tblW w:w="9288" w:type="dxa"/>
        <w:tblInd w:w="-1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421"/>
        <w:gridCol w:w="4110"/>
        <w:gridCol w:w="4757"/>
      </w:tblGrid>
      <w:tr w:rsidR="00C3443D" w:rsidRPr="00493827" w:rsidTr="00BC1F73">
        <w:tc>
          <w:tcPr>
            <w:tcW w:w="421" w:type="dxa"/>
          </w:tcPr>
          <w:p w:rsidR="00C3443D" w:rsidRPr="00493827" w:rsidRDefault="00C3443D" w:rsidP="00A258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110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Administrator</w:t>
            </w:r>
          </w:p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757" w:type="dxa"/>
          </w:tcPr>
          <w:p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bCs/>
                <w:sz w:val="20"/>
                <w:szCs w:val="20"/>
                <w:lang w:val="cs-CZ" w:eastAsia="en-US"/>
              </w:rPr>
              <w:t>Prezes Wojewódzkiego Sądu Administracyjnego w Gdańsku</w:t>
            </w:r>
          </w:p>
          <w:p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Al. Zwycięstwa 16/17 80-219 Gdańsk, </w:t>
            </w:r>
          </w:p>
          <w:p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tel. 585244370</w:t>
            </w:r>
          </w:p>
        </w:tc>
      </w:tr>
      <w:tr w:rsidR="00C3443D" w:rsidRPr="00493827" w:rsidTr="00BC1F73">
        <w:tc>
          <w:tcPr>
            <w:tcW w:w="421" w:type="dxa"/>
          </w:tcPr>
          <w:p w:rsidR="00C3443D" w:rsidRPr="00493827" w:rsidRDefault="00C3443D" w:rsidP="00A258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110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Komórka organizacyjna przetwarzająca dane osobowe</w:t>
            </w:r>
          </w:p>
        </w:tc>
        <w:tc>
          <w:tcPr>
            <w:tcW w:w="4757" w:type="dxa"/>
          </w:tcPr>
          <w:p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Oddział Spraw Ogólnych i Osobowych </w:t>
            </w: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br/>
              <w:t xml:space="preserve">Wojewódzkiego Sądu Administracyjnego w Gdańsku </w:t>
            </w:r>
          </w:p>
          <w:p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Al. Zwycięstwa 16/17 80-219 Gdańsk,</w:t>
            </w:r>
          </w:p>
        </w:tc>
      </w:tr>
      <w:tr w:rsidR="00C3443D" w:rsidRPr="00493827" w:rsidTr="00BC1F73">
        <w:tc>
          <w:tcPr>
            <w:tcW w:w="421" w:type="dxa"/>
          </w:tcPr>
          <w:p w:rsidR="00C3443D" w:rsidRPr="00493827" w:rsidRDefault="00C3443D" w:rsidP="00A258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110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Przedstawiciel  komórki organizacyjnej przetwarzającej dane osobowe</w:t>
            </w:r>
          </w:p>
        </w:tc>
        <w:tc>
          <w:tcPr>
            <w:tcW w:w="4757" w:type="dxa"/>
          </w:tcPr>
          <w:p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Kierownik Oddziału Spraw Ogólnych i Osobowych w Wojewódzkiego Sądu Administracyjnego</w:t>
            </w:r>
            <w:r w:rsidR="008D2A75"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 w Gdańsku</w:t>
            </w:r>
          </w:p>
          <w:p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Al. Zwycięstwa 16/17 80-219 Gdańsk,</w:t>
            </w:r>
          </w:p>
          <w:p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Tel 585244370</w:t>
            </w:r>
          </w:p>
        </w:tc>
      </w:tr>
      <w:tr w:rsidR="00C3443D" w:rsidRPr="00493827" w:rsidTr="00BC1F73">
        <w:tc>
          <w:tcPr>
            <w:tcW w:w="421" w:type="dxa"/>
          </w:tcPr>
          <w:p w:rsidR="00C3443D" w:rsidRPr="00493827" w:rsidRDefault="00C3443D" w:rsidP="00A258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110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Inspektor </w:t>
            </w: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Ochrony Danych</w:t>
            </w:r>
          </w:p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757" w:type="dxa"/>
          </w:tcPr>
          <w:p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e-mail: t.jurczak@gdansk.wsa.gov.pl</w:t>
            </w:r>
          </w:p>
        </w:tc>
      </w:tr>
      <w:tr w:rsidR="00C3443D" w:rsidRPr="00493827" w:rsidTr="00BC1F73">
        <w:tc>
          <w:tcPr>
            <w:tcW w:w="421" w:type="dxa"/>
          </w:tcPr>
          <w:p w:rsidR="00C3443D" w:rsidRPr="00493827" w:rsidRDefault="00C3443D" w:rsidP="00A258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110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Podstawa prawna przetwarzania </w:t>
            </w:r>
          </w:p>
        </w:tc>
        <w:tc>
          <w:tcPr>
            <w:tcW w:w="4757" w:type="dxa"/>
          </w:tcPr>
          <w:p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Dane osobowe przetwarzane są na podstawie art. 22 </w:t>
            </w:r>
            <w:r w:rsidRPr="00493827">
              <w:rPr>
                <w:rFonts w:ascii="Century Gothic" w:hAnsi="Century Gothic"/>
                <w:sz w:val="20"/>
                <w:szCs w:val="20"/>
                <w:vertAlign w:val="superscript"/>
                <w:lang w:val="cs-CZ" w:eastAsia="en-US"/>
              </w:rPr>
              <w:t xml:space="preserve">1 </w:t>
            </w: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§1 Kodeksu pracy - w zakresie wskazanym w tym przepisie -  w pozostałym zakresie na podstawie zgody osoby</w:t>
            </w:r>
            <w:r w:rsidR="008D2A75"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 </w:t>
            </w: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ubiegającej się o zatrudnienie - </w:t>
            </w:r>
            <w:r w:rsidRPr="00493827">
              <w:rPr>
                <w:rFonts w:ascii="Century Gothic" w:hAnsi="Century Gothic"/>
                <w:bCs/>
                <w:sz w:val="20"/>
                <w:szCs w:val="20"/>
                <w:lang w:val="cs-CZ" w:eastAsia="en-US"/>
              </w:rPr>
              <w:t>art. 6 ust 1 lit. a</w:t>
            </w: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 Rozporządzenia 2016/679(RODO) </w:t>
            </w:r>
          </w:p>
        </w:tc>
      </w:tr>
      <w:tr w:rsidR="00C3443D" w:rsidRPr="00493827" w:rsidTr="00BC1F73">
        <w:tc>
          <w:tcPr>
            <w:tcW w:w="421" w:type="dxa"/>
          </w:tcPr>
          <w:p w:rsidR="00C3443D" w:rsidRPr="00493827" w:rsidRDefault="00C3443D" w:rsidP="00A258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110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Cele przetwarzania danych osobowych</w:t>
            </w:r>
          </w:p>
        </w:tc>
        <w:tc>
          <w:tcPr>
            <w:tcW w:w="4757" w:type="dxa"/>
          </w:tcPr>
          <w:p w:rsidR="00C3443D" w:rsidRPr="00493827" w:rsidRDefault="00C3443D" w:rsidP="009C793B">
            <w:pPr>
              <w:numPr>
                <w:ilvl w:val="0"/>
                <w:numId w:val="5"/>
              </w:numPr>
              <w:tabs>
                <w:tab w:val="left" w:pos="454"/>
              </w:tabs>
              <w:spacing w:after="0" w:line="240" w:lineRule="auto"/>
              <w:ind w:left="454" w:hanging="283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bCs/>
                <w:sz w:val="20"/>
                <w:szCs w:val="20"/>
                <w:lang w:val="cs-CZ" w:eastAsia="en-US"/>
              </w:rPr>
              <w:t>w celu realizacji procesów rekrutacyjnych</w:t>
            </w:r>
          </w:p>
          <w:p w:rsidR="00C3443D" w:rsidRPr="00493827" w:rsidRDefault="00C3443D" w:rsidP="009C793B">
            <w:pPr>
              <w:numPr>
                <w:ilvl w:val="0"/>
                <w:numId w:val="5"/>
              </w:numPr>
              <w:spacing w:after="0" w:line="240" w:lineRule="auto"/>
              <w:ind w:left="454" w:hanging="283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bCs/>
                <w:sz w:val="20"/>
                <w:szCs w:val="20"/>
                <w:lang w:val="cs-CZ"/>
              </w:rPr>
              <w:t>w celu realizacji umowy o pracę w przypadku pozytywnego wyniku rekrutacji</w:t>
            </w:r>
          </w:p>
        </w:tc>
      </w:tr>
      <w:tr w:rsidR="00C3443D" w:rsidRPr="00493827" w:rsidTr="00BC1F73">
        <w:tc>
          <w:tcPr>
            <w:tcW w:w="421" w:type="dxa"/>
          </w:tcPr>
          <w:p w:rsidR="00C3443D" w:rsidRPr="00493827" w:rsidRDefault="00C3443D" w:rsidP="00A258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110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Odbiorcy danych osobowych lub kategorie odbiorców</w:t>
            </w:r>
          </w:p>
        </w:tc>
        <w:tc>
          <w:tcPr>
            <w:tcW w:w="4757" w:type="dxa"/>
          </w:tcPr>
          <w:p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Dane osobowe nie będą przekazywane innym odbiorcom</w:t>
            </w:r>
          </w:p>
        </w:tc>
      </w:tr>
      <w:tr w:rsidR="00C3443D" w:rsidRPr="00493827" w:rsidTr="00BC1F73">
        <w:tc>
          <w:tcPr>
            <w:tcW w:w="421" w:type="dxa"/>
          </w:tcPr>
          <w:p w:rsidR="00C3443D" w:rsidRPr="00493827" w:rsidRDefault="00C3443D" w:rsidP="00A258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110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Okres, przez który dane osobowe będą przechowywane, a gdy nie jest to możliwe, kryteria ustalania tego okresu</w:t>
            </w:r>
          </w:p>
        </w:tc>
        <w:tc>
          <w:tcPr>
            <w:tcW w:w="4757" w:type="dxa"/>
          </w:tcPr>
          <w:p w:rsidR="00C3443D" w:rsidRPr="00493827" w:rsidRDefault="00C3443D" w:rsidP="009C793B">
            <w:pPr>
              <w:numPr>
                <w:ilvl w:val="0"/>
                <w:numId w:val="4"/>
              </w:numPr>
              <w:spacing w:after="0" w:line="240" w:lineRule="auto"/>
              <w:ind w:left="454" w:hanging="283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</w:rPr>
              <w:t>przez okres niezbędny do przeprowadze</w:t>
            </w:r>
            <w:r w:rsidR="009C793B">
              <w:rPr>
                <w:rFonts w:ascii="Century Gothic" w:hAnsi="Century Gothic"/>
                <w:sz w:val="20"/>
                <w:szCs w:val="20"/>
              </w:rPr>
              <w:softHyphen/>
            </w:r>
            <w:r w:rsidRPr="00493827">
              <w:rPr>
                <w:rFonts w:ascii="Century Gothic" w:hAnsi="Century Gothic"/>
                <w:sz w:val="20"/>
                <w:szCs w:val="20"/>
              </w:rPr>
              <w:t xml:space="preserve">nia procesów rekrutacyjnych, </w:t>
            </w:r>
          </w:p>
          <w:p w:rsidR="00C3443D" w:rsidRPr="00493827" w:rsidRDefault="00C3443D" w:rsidP="009C793B">
            <w:pPr>
              <w:numPr>
                <w:ilvl w:val="0"/>
                <w:numId w:val="4"/>
              </w:numPr>
              <w:spacing w:after="0" w:line="240" w:lineRule="auto"/>
              <w:ind w:left="454" w:hanging="283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</w:rPr>
              <w:t>w przypadku pozytywnego wyniku rekru</w:t>
            </w:r>
            <w:r w:rsidR="009C793B">
              <w:rPr>
                <w:rFonts w:ascii="Century Gothic" w:hAnsi="Century Gothic"/>
                <w:sz w:val="20"/>
                <w:szCs w:val="20"/>
              </w:rPr>
              <w:softHyphen/>
            </w:r>
            <w:r w:rsidRPr="00493827">
              <w:rPr>
                <w:rFonts w:ascii="Century Gothic" w:hAnsi="Century Gothic"/>
                <w:sz w:val="20"/>
                <w:szCs w:val="20"/>
              </w:rPr>
              <w:t xml:space="preserve">tacji zgoda powyższa dotyczy również przetwarzania </w:t>
            </w:r>
            <w:r w:rsidR="00466169" w:rsidRPr="00493827">
              <w:rPr>
                <w:rFonts w:ascii="Century Gothic" w:hAnsi="Century Gothic"/>
                <w:sz w:val="20"/>
                <w:szCs w:val="20"/>
              </w:rPr>
              <w:t>udostępnionych danych</w:t>
            </w:r>
            <w:r w:rsidRPr="00493827">
              <w:rPr>
                <w:rFonts w:ascii="Century Gothic" w:hAnsi="Century Gothic"/>
                <w:sz w:val="20"/>
                <w:szCs w:val="20"/>
              </w:rPr>
              <w:t xml:space="preserve"> osobowych dla celów zawarcia i wykona</w:t>
            </w:r>
            <w:r w:rsidR="009C793B">
              <w:rPr>
                <w:rFonts w:ascii="Century Gothic" w:hAnsi="Century Gothic"/>
                <w:sz w:val="20"/>
                <w:szCs w:val="20"/>
              </w:rPr>
              <w:softHyphen/>
            </w:r>
            <w:r w:rsidRPr="00493827">
              <w:rPr>
                <w:rFonts w:ascii="Century Gothic" w:hAnsi="Century Gothic"/>
                <w:sz w:val="20"/>
                <w:szCs w:val="20"/>
              </w:rPr>
              <w:t>nia umowy o pracę.</w:t>
            </w:r>
          </w:p>
          <w:p w:rsidR="00C3443D" w:rsidRPr="00493827" w:rsidRDefault="00C3443D" w:rsidP="009C793B">
            <w:pPr>
              <w:spacing w:after="0" w:line="240" w:lineRule="auto"/>
              <w:ind w:left="454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</w:tr>
      <w:tr w:rsidR="00C3443D" w:rsidRPr="00493827" w:rsidTr="00BC1F73">
        <w:tc>
          <w:tcPr>
            <w:tcW w:w="421" w:type="dxa"/>
          </w:tcPr>
          <w:p w:rsidR="00C3443D" w:rsidRPr="00493827" w:rsidRDefault="00C3443D" w:rsidP="00A258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110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Informacje na temat stosowania zautomatyzowanego podejmowania decyzji, w tym profilowania</w:t>
            </w:r>
          </w:p>
        </w:tc>
        <w:tc>
          <w:tcPr>
            <w:tcW w:w="4757" w:type="dxa"/>
          </w:tcPr>
          <w:p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Zautomatyzwanego podejmowania decyzji,</w:t>
            </w:r>
            <w:r w:rsidR="008D2A75"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br/>
            </w: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w tym profilowania nie stosuje się. </w:t>
            </w:r>
          </w:p>
        </w:tc>
      </w:tr>
      <w:tr w:rsidR="00C3443D" w:rsidRPr="00493827" w:rsidTr="00BC1F73">
        <w:tc>
          <w:tcPr>
            <w:tcW w:w="421" w:type="dxa"/>
          </w:tcPr>
          <w:p w:rsidR="00C3443D" w:rsidRPr="00493827" w:rsidRDefault="00C3443D" w:rsidP="009C79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" w:hanging="29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110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 xml:space="preserve">(gdy ma to zastosowanie) - informacje o zamiarze przekazania danych osobowych do państwa trzeciego lub organizacji międzynarodowej </w:t>
            </w:r>
          </w:p>
        </w:tc>
        <w:tc>
          <w:tcPr>
            <w:tcW w:w="4757" w:type="dxa"/>
          </w:tcPr>
          <w:p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Dane osobowe nie będą przekazywane do państwa trzeciego lub organizacji międzynarodowej</w:t>
            </w:r>
          </w:p>
        </w:tc>
      </w:tr>
    </w:tbl>
    <w:p w:rsidR="00C3443D" w:rsidRPr="00493827" w:rsidRDefault="00C3443D" w:rsidP="00C3443D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C3443D" w:rsidRPr="009C793B" w:rsidRDefault="00C3443D" w:rsidP="00C3443D">
      <w:pPr>
        <w:spacing w:after="0" w:line="240" w:lineRule="auto"/>
        <w:rPr>
          <w:rFonts w:ascii="Century Gothic" w:hAnsi="Century Gothic"/>
          <w:b/>
          <w:bCs/>
        </w:rPr>
      </w:pPr>
      <w:r w:rsidRPr="009C793B">
        <w:rPr>
          <w:rFonts w:ascii="Century Gothic" w:hAnsi="Century Gothic"/>
          <w:b/>
          <w:bCs/>
        </w:rPr>
        <w:t>II.</w:t>
      </w:r>
    </w:p>
    <w:tbl>
      <w:tblPr>
        <w:tblW w:w="9462" w:type="dxa"/>
        <w:tblInd w:w="-106" w:type="dxa"/>
        <w:tblLook w:val="00A0" w:firstRow="1" w:lastRow="0" w:firstColumn="1" w:lastColumn="0" w:noHBand="0" w:noVBand="0"/>
      </w:tblPr>
      <w:tblGrid>
        <w:gridCol w:w="421"/>
        <w:gridCol w:w="9041"/>
      </w:tblGrid>
      <w:tr w:rsidR="00C3443D" w:rsidRPr="00493827" w:rsidTr="00616B7B">
        <w:tc>
          <w:tcPr>
            <w:tcW w:w="421" w:type="dxa"/>
          </w:tcPr>
          <w:p w:rsidR="00C3443D" w:rsidRPr="00493827" w:rsidRDefault="00C3443D" w:rsidP="00A258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9041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Podanie danych osobowych jest wymogiem ustawowym w zakresie, o którym mowa</w:t>
            </w:r>
            <w:r w:rsidR="00616B7B">
              <w:rPr>
                <w:rFonts w:ascii="Century Gothic" w:hAnsi="Century Gothic"/>
                <w:sz w:val="20"/>
                <w:szCs w:val="20"/>
                <w:lang w:val="cs-CZ"/>
              </w:rPr>
              <w:t xml:space="preserve"> </w:t>
            </w: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w</w:t>
            </w:r>
            <w:r w:rsidR="009C793B">
              <w:rPr>
                <w:rFonts w:ascii="Century Gothic" w:hAnsi="Century Gothic"/>
                <w:sz w:val="20"/>
                <w:szCs w:val="20"/>
                <w:lang w:val="cs-CZ"/>
              </w:rPr>
              <w:t xml:space="preserve"> </w:t>
            </w: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art. 22 </w:t>
            </w:r>
            <w:r w:rsidRPr="00493827">
              <w:rPr>
                <w:rFonts w:ascii="Century Gothic" w:hAnsi="Century Gothic"/>
                <w:sz w:val="20"/>
                <w:szCs w:val="20"/>
                <w:vertAlign w:val="superscript"/>
                <w:lang w:val="cs-CZ" w:eastAsia="en-US"/>
              </w:rPr>
              <w:t xml:space="preserve">1 </w:t>
            </w: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§1 Kodeksu pracy.</w:t>
            </w:r>
          </w:p>
        </w:tc>
      </w:tr>
      <w:tr w:rsidR="00C3443D" w:rsidRPr="00493827" w:rsidTr="00616B7B">
        <w:tc>
          <w:tcPr>
            <w:tcW w:w="421" w:type="dxa"/>
          </w:tcPr>
          <w:p w:rsidR="00C3443D" w:rsidRPr="00493827" w:rsidRDefault="00C3443D" w:rsidP="00A258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9041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Osoba, której dane dotyczą, która ubiega się o zatrudnienie jest zobowiązana do podania danych o których mowa w pkt. 1.</w:t>
            </w:r>
          </w:p>
        </w:tc>
      </w:tr>
      <w:tr w:rsidR="00C3443D" w:rsidRPr="00493827" w:rsidTr="00616B7B">
        <w:tc>
          <w:tcPr>
            <w:tcW w:w="421" w:type="dxa"/>
          </w:tcPr>
          <w:p w:rsidR="00C3443D" w:rsidRPr="00493827" w:rsidRDefault="00C3443D" w:rsidP="00A258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9041" w:type="dxa"/>
          </w:tcPr>
          <w:p w:rsidR="00C3443D" w:rsidRPr="00493827" w:rsidRDefault="00C3443D" w:rsidP="00A258A3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val="cs-CZ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 xml:space="preserve">Konsekwencje niepodania danych: Niepodanie danych o których mowa w </w:t>
            </w: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art. 22 </w:t>
            </w:r>
            <w:r w:rsidRPr="00493827">
              <w:rPr>
                <w:rFonts w:ascii="Century Gothic" w:hAnsi="Century Gothic"/>
                <w:sz w:val="20"/>
                <w:szCs w:val="20"/>
                <w:vertAlign w:val="superscript"/>
                <w:lang w:val="cs-CZ" w:eastAsia="en-US"/>
              </w:rPr>
              <w:t xml:space="preserve">1 </w:t>
            </w: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§1 Kodeksu pracy</w:t>
            </w:r>
            <w:r w:rsidRPr="00493827">
              <w:rPr>
                <w:rFonts w:ascii="Century Gothic" w:hAnsi="Century Gothic"/>
                <w:sz w:val="20"/>
                <w:szCs w:val="20"/>
              </w:rPr>
              <w:t xml:space="preserve"> skutkować będzie nieuwzględnieniem Pani/Pana aplikacji w toku re</w:t>
            </w:r>
            <w:r w:rsidR="009C793B">
              <w:rPr>
                <w:rFonts w:ascii="Century Gothic" w:hAnsi="Century Gothic"/>
                <w:sz w:val="20"/>
                <w:szCs w:val="20"/>
              </w:rPr>
              <w:softHyphen/>
            </w:r>
            <w:r w:rsidRPr="00493827">
              <w:rPr>
                <w:rFonts w:ascii="Century Gothic" w:hAnsi="Century Gothic"/>
                <w:sz w:val="20"/>
                <w:szCs w:val="20"/>
              </w:rPr>
              <w:t>krutacji. W zakresie danych osobowych, których przesłanką przetwarzania jest wyra</w:t>
            </w:r>
            <w:r w:rsidR="009C793B">
              <w:rPr>
                <w:rFonts w:ascii="Century Gothic" w:hAnsi="Century Gothic"/>
                <w:sz w:val="20"/>
                <w:szCs w:val="20"/>
              </w:rPr>
              <w:softHyphen/>
            </w:r>
            <w:r w:rsidRPr="00493827">
              <w:rPr>
                <w:rFonts w:ascii="Century Gothic" w:hAnsi="Century Gothic"/>
                <w:sz w:val="20"/>
                <w:szCs w:val="20"/>
              </w:rPr>
              <w:t xml:space="preserve">żona przez </w:t>
            </w:r>
            <w:r w:rsidRPr="00493827">
              <w:rPr>
                <w:rFonts w:ascii="Century Gothic" w:hAnsi="Century Gothic"/>
                <w:sz w:val="20"/>
                <w:szCs w:val="20"/>
              </w:rPr>
              <w:lastRenderedPageBreak/>
              <w:t>Panią/Pana zgoda, podanie danych jest dobrowolne i nie będzie skutko</w:t>
            </w:r>
            <w:r w:rsidR="009C793B">
              <w:rPr>
                <w:rFonts w:ascii="Century Gothic" w:hAnsi="Century Gothic"/>
                <w:sz w:val="20"/>
                <w:szCs w:val="20"/>
              </w:rPr>
              <w:softHyphen/>
            </w:r>
            <w:r w:rsidRPr="00493827">
              <w:rPr>
                <w:rFonts w:ascii="Century Gothic" w:hAnsi="Century Gothic"/>
                <w:sz w:val="20"/>
                <w:szCs w:val="20"/>
              </w:rPr>
              <w:t>wało odrzuceniem złożonej przez Panią/Pana aplikacji.</w:t>
            </w:r>
          </w:p>
        </w:tc>
      </w:tr>
    </w:tbl>
    <w:p w:rsidR="00C3443D" w:rsidRPr="009C793B" w:rsidRDefault="00C3443D" w:rsidP="00C3443D">
      <w:pPr>
        <w:spacing w:after="0" w:line="240" w:lineRule="auto"/>
        <w:rPr>
          <w:rFonts w:ascii="Century Gothic" w:hAnsi="Century Gothic"/>
          <w:b/>
          <w:bCs/>
        </w:rPr>
      </w:pPr>
      <w:r w:rsidRPr="009C793B">
        <w:rPr>
          <w:rFonts w:ascii="Century Gothic" w:hAnsi="Century Gothic"/>
          <w:b/>
          <w:bCs/>
        </w:rPr>
        <w:lastRenderedPageBreak/>
        <w:t>III.</w:t>
      </w:r>
    </w:p>
    <w:tbl>
      <w:tblPr>
        <w:tblW w:w="9462" w:type="dxa"/>
        <w:tblInd w:w="-106" w:type="dxa"/>
        <w:tblLook w:val="00A0" w:firstRow="1" w:lastRow="0" w:firstColumn="1" w:lastColumn="0" w:noHBand="0" w:noVBand="0"/>
      </w:tblPr>
      <w:tblGrid>
        <w:gridCol w:w="421"/>
        <w:gridCol w:w="425"/>
        <w:gridCol w:w="8616"/>
      </w:tblGrid>
      <w:tr w:rsidR="00C3443D" w:rsidRPr="00493827" w:rsidTr="00BC1F73">
        <w:tc>
          <w:tcPr>
            <w:tcW w:w="421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1.</w:t>
            </w:r>
          </w:p>
        </w:tc>
        <w:tc>
          <w:tcPr>
            <w:tcW w:w="9041" w:type="dxa"/>
            <w:gridSpan w:val="2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Osoba przekazująca dane osobowe (ktorej dane dotyczą) ma prawo do:</w:t>
            </w:r>
          </w:p>
        </w:tc>
      </w:tr>
      <w:tr w:rsidR="00C3443D" w:rsidRPr="00493827" w:rsidTr="00BC1F73">
        <w:tc>
          <w:tcPr>
            <w:tcW w:w="421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/>
              </w:rPr>
            </w:pPr>
          </w:p>
        </w:tc>
        <w:tc>
          <w:tcPr>
            <w:tcW w:w="425" w:type="dxa"/>
          </w:tcPr>
          <w:p w:rsidR="00C3443D" w:rsidRPr="00493827" w:rsidRDefault="00C3443D" w:rsidP="00A258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8616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żądania od administratora dostępu do danych osobowych;</w:t>
            </w:r>
          </w:p>
        </w:tc>
      </w:tr>
      <w:tr w:rsidR="00C3443D" w:rsidRPr="00493827" w:rsidTr="00BC1F73">
        <w:tc>
          <w:tcPr>
            <w:tcW w:w="421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/>
              </w:rPr>
            </w:pPr>
          </w:p>
        </w:tc>
        <w:tc>
          <w:tcPr>
            <w:tcW w:w="425" w:type="dxa"/>
          </w:tcPr>
          <w:p w:rsidR="00C3443D" w:rsidRPr="00493827" w:rsidRDefault="00C3443D" w:rsidP="00A258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8616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żądania </w:t>
            </w: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sprostowania, usunięcia lub ograniczenia przetwarzania danych;</w:t>
            </w:r>
          </w:p>
        </w:tc>
      </w:tr>
      <w:tr w:rsidR="00C3443D" w:rsidRPr="00493827" w:rsidTr="00BC1F73">
        <w:tc>
          <w:tcPr>
            <w:tcW w:w="421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/>
              </w:rPr>
            </w:pPr>
          </w:p>
        </w:tc>
        <w:tc>
          <w:tcPr>
            <w:tcW w:w="425" w:type="dxa"/>
          </w:tcPr>
          <w:p w:rsidR="00C3443D" w:rsidRPr="00493827" w:rsidRDefault="00C3443D" w:rsidP="00A258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8616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 xml:space="preserve">wniesienia sprzeciwu wobec przetwarzania danych; </w:t>
            </w:r>
          </w:p>
        </w:tc>
      </w:tr>
      <w:tr w:rsidR="00C3443D" w:rsidRPr="00493827" w:rsidTr="00BC1F73">
        <w:tc>
          <w:tcPr>
            <w:tcW w:w="421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/>
              </w:rPr>
            </w:pPr>
          </w:p>
        </w:tc>
        <w:tc>
          <w:tcPr>
            <w:tcW w:w="425" w:type="dxa"/>
          </w:tcPr>
          <w:p w:rsidR="00C3443D" w:rsidRPr="00493827" w:rsidRDefault="00C3443D" w:rsidP="00A258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8616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przenoszenia danych.</w:t>
            </w:r>
          </w:p>
        </w:tc>
      </w:tr>
      <w:tr w:rsidR="00C3443D" w:rsidRPr="00493827" w:rsidTr="00BC1F73">
        <w:tc>
          <w:tcPr>
            <w:tcW w:w="421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2.</w:t>
            </w:r>
          </w:p>
        </w:tc>
        <w:tc>
          <w:tcPr>
            <w:tcW w:w="9041" w:type="dxa"/>
            <w:gridSpan w:val="2"/>
          </w:tcPr>
          <w:p w:rsidR="00C3443D" w:rsidRPr="00493827" w:rsidRDefault="00C3443D" w:rsidP="00A258A3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val="cs-CZ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W przypadku przetwarzania danych osobowych</w:t>
            </w: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 xml:space="preserve"> na podstawie art. 6 ust. 1 lit. a) RODO </w:t>
            </w: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osoba przekazująca dane osobowe ma prawo do </w:t>
            </w: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cofnięcia zgody w dowolnym momencie, bez wpływu na zgodność z prawem przetwarzania, którego dokonano na podstawie zgody przed jej cofnięciem.</w:t>
            </w:r>
          </w:p>
        </w:tc>
      </w:tr>
      <w:tr w:rsidR="00C3443D" w:rsidRPr="00493827" w:rsidTr="00BC1F73">
        <w:tc>
          <w:tcPr>
            <w:tcW w:w="421" w:type="dxa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493827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9041" w:type="dxa"/>
            <w:gridSpan w:val="2"/>
          </w:tcPr>
          <w:p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Osoba przekazująca dane osobowe ma prawo wniesienia skargi do Prezesa Urzędu Ochrony Danych Osobowych</w:t>
            </w:r>
            <w:r w:rsidR="008D2A75" w:rsidRPr="00493827">
              <w:rPr>
                <w:rFonts w:ascii="Century Gothic" w:hAnsi="Century Gothic"/>
                <w:sz w:val="20"/>
                <w:szCs w:val="20"/>
                <w:lang w:val="cs-CZ"/>
              </w:rPr>
              <w:t>.</w:t>
            </w:r>
          </w:p>
        </w:tc>
      </w:tr>
    </w:tbl>
    <w:p w:rsidR="00074C89" w:rsidRDefault="00074C89">
      <w:pPr>
        <w:rPr>
          <w:sz w:val="20"/>
          <w:szCs w:val="20"/>
        </w:rPr>
      </w:pPr>
    </w:p>
    <w:p w:rsidR="00616B7B" w:rsidRDefault="00616B7B">
      <w:pPr>
        <w:rPr>
          <w:sz w:val="20"/>
          <w:szCs w:val="20"/>
        </w:rPr>
      </w:pPr>
    </w:p>
    <w:p w:rsidR="00616B7B" w:rsidRDefault="00616B7B">
      <w:pPr>
        <w:rPr>
          <w:sz w:val="20"/>
          <w:szCs w:val="20"/>
        </w:rPr>
      </w:pPr>
    </w:p>
    <w:p w:rsidR="00616B7B" w:rsidRPr="00BC1F73" w:rsidRDefault="00616B7B" w:rsidP="00616B7B">
      <w:pPr>
        <w:jc w:val="right"/>
        <w:rPr>
          <w:rFonts w:ascii="Century Gothic" w:hAnsi="Century Gothic"/>
          <w:sz w:val="16"/>
          <w:szCs w:val="18"/>
        </w:rPr>
      </w:pPr>
      <w:r w:rsidRPr="004D75D8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</w:t>
      </w:r>
      <w:r w:rsidRPr="00BC1F73">
        <w:rPr>
          <w:rFonts w:ascii="Century Gothic" w:hAnsi="Century Gothic"/>
          <w:sz w:val="16"/>
          <w:szCs w:val="18"/>
        </w:rPr>
        <w:t>.........</w:t>
      </w:r>
      <w:r w:rsidR="00BC1F73">
        <w:rPr>
          <w:rFonts w:ascii="Century Gothic" w:hAnsi="Century Gothic"/>
          <w:sz w:val="16"/>
          <w:szCs w:val="18"/>
        </w:rPr>
        <w:t>.........</w:t>
      </w:r>
      <w:r w:rsidRPr="00BC1F73">
        <w:rPr>
          <w:rFonts w:ascii="Century Gothic" w:hAnsi="Century Gothic"/>
          <w:sz w:val="16"/>
          <w:szCs w:val="18"/>
        </w:rPr>
        <w:t>.......................</w:t>
      </w:r>
      <w:r w:rsidR="006B6CF9" w:rsidRPr="00BC1F73">
        <w:rPr>
          <w:rFonts w:ascii="Century Gothic" w:hAnsi="Century Gothic"/>
          <w:sz w:val="16"/>
          <w:szCs w:val="18"/>
        </w:rPr>
        <w:t>..</w:t>
      </w:r>
      <w:r w:rsidRPr="00BC1F73">
        <w:rPr>
          <w:rFonts w:ascii="Century Gothic" w:hAnsi="Century Gothic"/>
          <w:sz w:val="16"/>
          <w:szCs w:val="18"/>
        </w:rPr>
        <w:t>...............................</w:t>
      </w:r>
    </w:p>
    <w:p w:rsidR="00616B7B" w:rsidRPr="004D75D8" w:rsidRDefault="00616B7B" w:rsidP="00616B7B">
      <w:pPr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4D75D8">
        <w:rPr>
          <w:rFonts w:ascii="Century Gothic" w:hAnsi="Century Gothic"/>
          <w:sz w:val="18"/>
          <w:szCs w:val="18"/>
        </w:rPr>
        <w:t xml:space="preserve"> data i czytelny podpis</w:t>
      </w:r>
    </w:p>
    <w:p w:rsidR="00616B7B" w:rsidRPr="004D75D8" w:rsidRDefault="00616B7B" w:rsidP="00616B7B">
      <w:pPr>
        <w:rPr>
          <w:rFonts w:ascii="Century Gothic" w:hAnsi="Century Gothic"/>
          <w:sz w:val="20"/>
          <w:szCs w:val="20"/>
        </w:rPr>
      </w:pPr>
    </w:p>
    <w:p w:rsidR="00616B7B" w:rsidRPr="00493827" w:rsidRDefault="00616B7B" w:rsidP="00616B7B">
      <w:pPr>
        <w:jc w:val="right"/>
        <w:rPr>
          <w:sz w:val="20"/>
          <w:szCs w:val="20"/>
        </w:rPr>
      </w:pPr>
      <w:bookmarkStart w:id="0" w:name="_GoBack"/>
      <w:bookmarkEnd w:id="0"/>
    </w:p>
    <w:sectPr w:rsidR="00616B7B" w:rsidRPr="00493827" w:rsidSect="00BC1F73">
      <w:pgSz w:w="11906" w:h="16838"/>
      <w:pgMar w:top="1417" w:right="1417" w:bottom="1417" w:left="1417" w:header="708" w:footer="708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63912"/>
    <w:multiLevelType w:val="hybridMultilevel"/>
    <w:tmpl w:val="40C88A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2D3944"/>
    <w:multiLevelType w:val="hybridMultilevel"/>
    <w:tmpl w:val="B686BE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A426E56"/>
    <w:multiLevelType w:val="hybridMultilevel"/>
    <w:tmpl w:val="55F8A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E20C43"/>
    <w:multiLevelType w:val="hybridMultilevel"/>
    <w:tmpl w:val="9D4E61F6"/>
    <w:lvl w:ilvl="0" w:tplc="AECEAADA">
      <w:start w:val="1"/>
      <w:numFmt w:val="decimal"/>
      <w:lvlText w:val="%1)"/>
      <w:lvlJc w:val="left"/>
      <w:pPr>
        <w:ind w:left="360" w:hanging="360"/>
      </w:pPr>
      <w:rPr>
        <w:rFonts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CA83F73"/>
    <w:multiLevelType w:val="hybridMultilevel"/>
    <w:tmpl w:val="A5FC5C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3D"/>
    <w:rsid w:val="00074C89"/>
    <w:rsid w:val="00087580"/>
    <w:rsid w:val="001D600B"/>
    <w:rsid w:val="00466169"/>
    <w:rsid w:val="00492E61"/>
    <w:rsid w:val="00493827"/>
    <w:rsid w:val="005A4E35"/>
    <w:rsid w:val="005D6A81"/>
    <w:rsid w:val="00616B7B"/>
    <w:rsid w:val="006A1D9F"/>
    <w:rsid w:val="006B6CF9"/>
    <w:rsid w:val="008D2A75"/>
    <w:rsid w:val="009C793B"/>
    <w:rsid w:val="00BC1F73"/>
    <w:rsid w:val="00C3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ADA6"/>
  <w15:chartTrackingRefBased/>
  <w15:docId w15:val="{0E0A2A1F-87B1-4709-B072-D3B74A5F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43D"/>
    <w:pPr>
      <w:spacing w:after="160" w:line="259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Mierzejewska</dc:creator>
  <cp:keywords/>
  <dc:description/>
  <cp:lastModifiedBy>Joanna Liwacz</cp:lastModifiedBy>
  <cp:revision>4</cp:revision>
  <cp:lastPrinted>2018-12-18T10:54:00Z</cp:lastPrinted>
  <dcterms:created xsi:type="dcterms:W3CDTF">2019-05-08T06:22:00Z</dcterms:created>
  <dcterms:modified xsi:type="dcterms:W3CDTF">2019-11-21T11:59:00Z</dcterms:modified>
</cp:coreProperties>
</file>